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049AA" w14:textId="77777777" w:rsidR="00155CD5" w:rsidRDefault="00155CD5" w:rsidP="00E3346C">
      <w:pPr>
        <w:spacing w:after="200" w:line="360" w:lineRule="auto"/>
        <w:ind w:right="-34"/>
        <w:jc w:val="center"/>
        <w:rPr>
          <w:b/>
          <w:highlight w:val="white"/>
        </w:rPr>
      </w:pPr>
    </w:p>
    <w:p w14:paraId="44FED8D2" w14:textId="77777777" w:rsidR="00155CD5" w:rsidRDefault="00155CD5" w:rsidP="00E3346C">
      <w:pPr>
        <w:spacing w:after="200" w:line="360" w:lineRule="auto"/>
        <w:ind w:right="-34"/>
        <w:jc w:val="center"/>
        <w:rPr>
          <w:b/>
          <w:highlight w:val="white"/>
        </w:rPr>
      </w:pPr>
    </w:p>
    <w:p w14:paraId="4CBEF91D" w14:textId="3D06B29C" w:rsidR="00E3346C" w:rsidRDefault="00E3346C" w:rsidP="00E3346C">
      <w:pPr>
        <w:spacing w:after="200" w:line="360" w:lineRule="auto"/>
        <w:ind w:right="-34"/>
        <w:jc w:val="center"/>
        <w:rPr>
          <w:b/>
          <w:highlight w:val="white"/>
        </w:rPr>
      </w:pPr>
      <w:r>
        <w:rPr>
          <w:b/>
          <w:highlight w:val="white"/>
        </w:rPr>
        <w:t>ANEXO I</w:t>
      </w:r>
    </w:p>
    <w:p w14:paraId="55679D55" w14:textId="77777777" w:rsidR="00E3346C" w:rsidRDefault="00E3346C" w:rsidP="00E3346C">
      <w:pPr>
        <w:widowControl w:val="0"/>
        <w:spacing w:before="120"/>
        <w:jc w:val="center"/>
        <w:rPr>
          <w:b/>
        </w:rPr>
      </w:pPr>
      <w:r>
        <w:rPr>
          <w:b/>
        </w:rPr>
        <w:t xml:space="preserve">TERMO DE REFERÊNCIA PARA COLABORAÇÃO  </w:t>
      </w:r>
    </w:p>
    <w:p w14:paraId="030BB0E1" w14:textId="77777777" w:rsidR="00E3346C" w:rsidRDefault="00E3346C" w:rsidP="00E3346C">
      <w:pPr>
        <w:widowControl w:val="0"/>
        <w:spacing w:before="120"/>
        <w:jc w:val="both"/>
        <w:rPr>
          <w:b/>
        </w:rPr>
      </w:pPr>
      <w:r>
        <w:rPr>
          <w:b/>
        </w:rPr>
        <w:t>CHAMAMENTO PÚBLICO PARA PROGRAMA DE FORMAÇÃO, PRODUÇÃO E DIFUSÃO DO AUDIOVISUAL - LEI PAULO GUSTAVO - SÃO GONÇALO DO AMARANTE/CE - EDITAL Nº 01/2024 - AUDIOVISUAL</w:t>
      </w:r>
    </w:p>
    <w:p w14:paraId="728D69E6" w14:textId="7FD0DB6F" w:rsidR="00E3346C" w:rsidRDefault="00E3346C" w:rsidP="00E3346C">
      <w:pPr>
        <w:widowControl w:val="0"/>
        <w:spacing w:before="120"/>
        <w:jc w:val="center"/>
        <w:rPr>
          <w:b/>
        </w:rPr>
      </w:pPr>
      <w:r>
        <w:rPr>
          <w:b/>
        </w:rPr>
        <w:t>ESPECIFICAÇÕES PARA APRESENTAÇÃO DA PROPOSTA</w:t>
      </w:r>
    </w:p>
    <w:p w14:paraId="0A7F27CA" w14:textId="77777777" w:rsidR="00155CD5" w:rsidRDefault="00155CD5" w:rsidP="00E3346C">
      <w:pPr>
        <w:widowControl w:val="0"/>
        <w:spacing w:before="120"/>
        <w:jc w:val="center"/>
        <w:rPr>
          <w:b/>
        </w:rPr>
      </w:pPr>
    </w:p>
    <w:p w14:paraId="3624854F" w14:textId="77777777" w:rsidR="00E3346C" w:rsidRDefault="00E3346C" w:rsidP="00E3346C">
      <w:pPr>
        <w:widowControl w:val="0"/>
        <w:spacing w:before="120"/>
        <w:jc w:val="both"/>
        <w:rPr>
          <w:b/>
        </w:rPr>
      </w:pPr>
      <w:r>
        <w:rPr>
          <w:b/>
        </w:rPr>
        <w:t>1.  DISPOSIÇÕES PRELIMINARES</w:t>
      </w:r>
    </w:p>
    <w:p w14:paraId="321AEFB5" w14:textId="77777777" w:rsidR="00E3346C" w:rsidRPr="00D326E6" w:rsidRDefault="00E3346C" w:rsidP="00E3346C">
      <w:pPr>
        <w:widowControl w:val="0"/>
        <w:spacing w:before="120"/>
        <w:jc w:val="both"/>
      </w:pPr>
      <w:proofErr w:type="gramStart"/>
      <w:r>
        <w:t>1.1 .</w:t>
      </w:r>
      <w:proofErr w:type="gramEnd"/>
      <w:r>
        <w:t xml:space="preserve"> O presente Termo de Referência visa orientar a instituição candidata a elaborar o projeto com base nos parâmetros estabelecidos pela Secretaria de Cultura para o Chamamento Público para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realização de um </w:t>
      </w:r>
      <w:r>
        <w:rPr>
          <w:b/>
          <w:highlight w:val="white"/>
        </w:rPr>
        <w:t>Programa de Formação, Produção e Difusão Audiovisual - Lei Paulo Gustavo - SÃO GONÇALO DO AMARANTE/CE</w:t>
      </w:r>
      <w:r>
        <w:rPr>
          <w:highlight w:val="white"/>
        </w:rPr>
        <w:t>.</w:t>
      </w:r>
      <w:r>
        <w:t xml:space="preserve"> A instituição a ser selecionada ficará responsável pela elaboração e coordenação de um projeto que contemple em suas ações todo o percurso previsto, que compreende, em linhas gerais</w:t>
      </w:r>
      <w:r w:rsidRPr="00D326E6">
        <w:t xml:space="preserve">: a) o planejamento e acompanhamento das atividades propostas; b) seleção dos facilitadores/formadores/produtores/técnicos em audiovisual; c) seleção de artistas e fazedores de cultura para participar do ciclo formativo; d) gravação e edição de um documentário do município; e) realização de exibições audiovisuais em </w:t>
      </w:r>
      <w:r>
        <w:t xml:space="preserve">um </w:t>
      </w:r>
      <w:r w:rsidRPr="00D326E6">
        <w:t>lugar público no município; e) fornecimento de serviço, produção, logística e estrutura necessárias para execução das ações propostas; f) comunicação e mobilização do público; g) serviço de secretaria e produção executiva (pagamento dos despesas geradas nas ações propostas, elaboração do relatório das atividades desempenhadas e a apresentação de prestação de contas).</w:t>
      </w:r>
    </w:p>
    <w:p w14:paraId="4E6ABB95" w14:textId="77777777" w:rsidR="00E3346C" w:rsidRDefault="00E3346C" w:rsidP="00E3346C">
      <w:pPr>
        <w:widowControl w:val="0"/>
        <w:spacing w:before="120"/>
        <w:jc w:val="both"/>
        <w:rPr>
          <w:b/>
        </w:rPr>
      </w:pPr>
      <w:r>
        <w:rPr>
          <w:b/>
        </w:rPr>
        <w:t xml:space="preserve">2. DOS ASPECTOS A SEREM CONSIDERADOS NAS AÇÕES DO PROGRAMA </w:t>
      </w:r>
    </w:p>
    <w:p w14:paraId="6FAB323F" w14:textId="77777777" w:rsidR="00E3346C" w:rsidRDefault="00E3346C" w:rsidP="00E3346C">
      <w:pPr>
        <w:widowControl w:val="0"/>
        <w:spacing w:before="120"/>
        <w:jc w:val="both"/>
        <w:rPr>
          <w:highlight w:val="white"/>
        </w:rPr>
      </w:pPr>
      <w:r>
        <w:rPr>
          <w:highlight w:val="white"/>
        </w:rPr>
        <w:t xml:space="preserve">2.1 O conjunto das atividades propostas pelo parceiro deverá ser apresentado por meio de Plano de Trabalho (Anexo II) </w:t>
      </w:r>
      <w:r>
        <w:t xml:space="preserve">em conformidade com os objetivos deste Edital e com as diretrizes deste </w:t>
      </w:r>
      <w:r>
        <w:rPr>
          <w:highlight w:val="white"/>
        </w:rPr>
        <w:t>Termo de Referência (Anexo I).</w:t>
      </w:r>
    </w:p>
    <w:p w14:paraId="15B3830A" w14:textId="77777777" w:rsidR="00E3346C" w:rsidRDefault="00E3346C" w:rsidP="00E3346C">
      <w:pPr>
        <w:widowControl w:val="0"/>
        <w:spacing w:before="120"/>
        <w:jc w:val="both"/>
        <w:rPr>
          <w:highlight w:val="white"/>
        </w:rPr>
      </w:pPr>
      <w:r>
        <w:rPr>
          <w:highlight w:val="white"/>
        </w:rPr>
        <w:t>2.2 A elaboração e coordenação do</w:t>
      </w:r>
      <w:r>
        <w:rPr>
          <w:b/>
          <w:highlight w:val="white"/>
        </w:rPr>
        <w:t xml:space="preserve"> </w:t>
      </w:r>
      <w:r>
        <w:rPr>
          <w:b/>
        </w:rPr>
        <w:t xml:space="preserve"> PROGRAMA DE FORMAÇÃO, PRODUÇÃO E DIFUSÃO AUDIOVISUAL - LEI PAULO GUSTAVO - SÃO GONÇALO DO AMARANTE/CE</w:t>
      </w:r>
      <w:r>
        <w:t xml:space="preserve"> </w:t>
      </w:r>
      <w:r>
        <w:rPr>
          <w:highlight w:val="white"/>
        </w:rPr>
        <w:t xml:space="preserve">bem como o  planejamento e acompanhamento das atividades que as integrarão, compreende planejamento e acompanhamento das atividades desde o processo de seleção obras, artistas e professores, assessoria na produção das propostas, a análise das condições técnicas e operacionais da execução das propostas, a produção das ações de difusão de produtos audiovisuais, operacionais das formações junto a coordenação pedagógica, o fornecimento de serviço, logística e estrutura necessárias para execução das ações propostas, a comunicação e mobilização do </w:t>
      </w:r>
      <w:r>
        <w:rPr>
          <w:highlight w:val="white"/>
        </w:rPr>
        <w:lastRenderedPageBreak/>
        <w:t>público, pagamento dos despesas geradas nas ações propostas, elaboração do relatório das atividades desempenhadas e a apresentação de prestação de contas, conforme este Termo de Referência (Anexo I) e as normas jurídicas aplicadas a matéria.</w:t>
      </w:r>
    </w:p>
    <w:p w14:paraId="30F0D085" w14:textId="77777777" w:rsidR="00155CD5" w:rsidRDefault="00E3346C" w:rsidP="00E3346C">
      <w:pPr>
        <w:widowControl w:val="0"/>
        <w:spacing w:before="120"/>
        <w:jc w:val="both"/>
        <w:rPr>
          <w:highlight w:val="white"/>
        </w:rPr>
      </w:pPr>
      <w:r>
        <w:t>2.3. Caberá à instituição selecionada, a seleção e/o</w:t>
      </w:r>
      <w:r>
        <w:rPr>
          <w:highlight w:val="white"/>
        </w:rPr>
        <w:t xml:space="preserve">u convite dos professores que irão </w:t>
      </w:r>
    </w:p>
    <w:p w14:paraId="3646D6A2" w14:textId="77777777" w:rsidR="00155CD5" w:rsidRDefault="00155CD5" w:rsidP="00E3346C">
      <w:pPr>
        <w:widowControl w:val="0"/>
        <w:spacing w:before="120"/>
        <w:jc w:val="both"/>
        <w:rPr>
          <w:highlight w:val="white"/>
        </w:rPr>
      </w:pPr>
    </w:p>
    <w:p w14:paraId="0B6DBB97" w14:textId="77777777" w:rsidR="00155CD5" w:rsidRDefault="00155CD5" w:rsidP="00E3346C">
      <w:pPr>
        <w:widowControl w:val="0"/>
        <w:spacing w:before="120"/>
        <w:jc w:val="both"/>
        <w:rPr>
          <w:highlight w:val="white"/>
        </w:rPr>
      </w:pPr>
    </w:p>
    <w:p w14:paraId="39FF1EA0" w14:textId="77777777" w:rsidR="00155CD5" w:rsidRDefault="00155CD5" w:rsidP="00E3346C">
      <w:pPr>
        <w:widowControl w:val="0"/>
        <w:spacing w:before="120"/>
        <w:jc w:val="both"/>
        <w:rPr>
          <w:highlight w:val="white"/>
        </w:rPr>
      </w:pPr>
    </w:p>
    <w:p w14:paraId="22B6DCB1" w14:textId="0BC259E3" w:rsidR="00E3346C" w:rsidRDefault="00E3346C" w:rsidP="00E3346C">
      <w:pPr>
        <w:widowControl w:val="0"/>
        <w:spacing w:before="120"/>
        <w:jc w:val="both"/>
        <w:rPr>
          <w:color w:val="FF0000"/>
        </w:rPr>
      </w:pPr>
      <w:r>
        <w:rPr>
          <w:highlight w:val="white"/>
        </w:rPr>
        <w:t>compor a agenda de formação e qualificação, e a coordenação, supervisão, acompanhamento e monitoramento de sua realização. A produção das atividades formativas e seu acompanhamento técnico. Além disso, a in</w:t>
      </w:r>
      <w:r>
        <w:t>stituição selecionada assegurará a integração da agenda, a estrutura das ações, assessoria e capacitação dos participantes para a boa realização de suas atividades, no que diz respeito à produção, comunicação, mobilização de públicos e acompanhamento. No âmbito da gestão, deverá a instituição selecionada realizar o pagamento previsto no plano de trabalho, o acompanhamento das atividades e a emissão de relatórios finais.</w:t>
      </w:r>
    </w:p>
    <w:p w14:paraId="5C3D45C5" w14:textId="77777777" w:rsidR="00E3346C" w:rsidRDefault="00E3346C" w:rsidP="00E3346C">
      <w:pPr>
        <w:widowControl w:val="0"/>
        <w:spacing w:before="120"/>
        <w:jc w:val="both"/>
      </w:pPr>
      <w:r>
        <w:t>2.4. A proposta apresentada deverá conter estratégias para:</w:t>
      </w:r>
    </w:p>
    <w:p w14:paraId="35AA7DBE" w14:textId="77777777" w:rsidR="00E3346C" w:rsidRDefault="00E3346C" w:rsidP="00E3346C">
      <w:pPr>
        <w:widowControl w:val="0"/>
        <w:shd w:val="clear" w:color="auto" w:fill="FFFFFF"/>
        <w:spacing w:before="120"/>
        <w:jc w:val="both"/>
      </w:pPr>
      <w:r>
        <w:t xml:space="preserve">a) Abrir seleção de artistas e fazedores de cultura para participaram da formação e produção das ações propostas; </w:t>
      </w:r>
    </w:p>
    <w:p w14:paraId="68A6C06E" w14:textId="77777777" w:rsidR="00E3346C" w:rsidRDefault="00E3346C" w:rsidP="00E3346C">
      <w:pPr>
        <w:widowControl w:val="0"/>
        <w:shd w:val="clear" w:color="auto" w:fill="FFFFFF"/>
        <w:spacing w:before="120"/>
        <w:jc w:val="both"/>
      </w:pPr>
      <w:r>
        <w:t>b) Capacitar artistas e fazedores de cultura em produção audiovisual;</w:t>
      </w:r>
    </w:p>
    <w:p w14:paraId="60313711" w14:textId="77777777" w:rsidR="00E3346C" w:rsidRDefault="00E3346C" w:rsidP="00E3346C">
      <w:pPr>
        <w:widowControl w:val="0"/>
        <w:shd w:val="clear" w:color="auto" w:fill="FFFFFF"/>
        <w:spacing w:before="120"/>
        <w:jc w:val="both"/>
      </w:pPr>
      <w:r>
        <w:t>c) Produzir, gravar e editar um documentário sobre a arte e a cultura do município;</w:t>
      </w:r>
    </w:p>
    <w:p w14:paraId="5B1A71B9" w14:textId="77777777" w:rsidR="00E3346C" w:rsidRDefault="00E3346C" w:rsidP="00E3346C">
      <w:pPr>
        <w:widowControl w:val="0"/>
        <w:shd w:val="clear" w:color="auto" w:fill="FFFFFF"/>
        <w:spacing w:before="120"/>
        <w:jc w:val="both"/>
      </w:pPr>
      <w:r>
        <w:t>d) Promover um evento para exibição das produções audiovisuais do município realizadas com recursos públicos, especialmente da Lei Paulo Gustavo.</w:t>
      </w:r>
    </w:p>
    <w:p w14:paraId="2089AB4A" w14:textId="77777777" w:rsidR="00E3346C" w:rsidRDefault="00E3346C" w:rsidP="00E3346C">
      <w:pPr>
        <w:widowControl w:val="0"/>
        <w:shd w:val="clear" w:color="auto" w:fill="FFFFFF"/>
        <w:spacing w:before="120"/>
        <w:jc w:val="both"/>
        <w:rPr>
          <w:b/>
        </w:rPr>
      </w:pPr>
      <w:r>
        <w:rPr>
          <w:b/>
        </w:rPr>
        <w:t xml:space="preserve">3. DAS ATIVIDADES A SEREM DESEMPENHADAS </w:t>
      </w:r>
    </w:p>
    <w:p w14:paraId="5C7CEAA2" w14:textId="77777777" w:rsidR="00E3346C" w:rsidRDefault="00E3346C" w:rsidP="00E3346C">
      <w:pPr>
        <w:widowControl w:val="0"/>
        <w:spacing w:before="120"/>
        <w:jc w:val="both"/>
      </w:pPr>
      <w:r>
        <w:t>3.1. A instituição candidata para a gestão do chamamento público deverá formular proposições, atendendo no mínimo aos itens previstos neste Termo de Referência, conforme especificações relacionadas a seguir:</w:t>
      </w:r>
    </w:p>
    <w:p w14:paraId="3F421DE5" w14:textId="77777777" w:rsidR="00E3346C" w:rsidRDefault="00E3346C" w:rsidP="00E3346C">
      <w:pPr>
        <w:widowControl w:val="0"/>
        <w:spacing w:before="120"/>
        <w:jc w:val="both"/>
        <w:rPr>
          <w:b/>
        </w:rPr>
      </w:pPr>
      <w:r>
        <w:rPr>
          <w:b/>
        </w:rPr>
        <w:t>3.1.1 Curadoria, produção executiva e realização de Produção Audiovisual</w:t>
      </w:r>
    </w:p>
    <w:p w14:paraId="6681BA3F" w14:textId="77777777" w:rsidR="00E3346C" w:rsidRDefault="00E3346C" w:rsidP="00E3346C">
      <w:pPr>
        <w:widowControl w:val="0"/>
        <w:spacing w:before="120"/>
        <w:jc w:val="both"/>
      </w:pPr>
      <w:r>
        <w:t>Planejar e executar a realização de uma produção audiovisual, que contemple a uma temática de referência à cultura local, bem como componha a equipe de produção, roteirização, filmagem, edição e finalização de obra audiovisual.</w:t>
      </w:r>
    </w:p>
    <w:p w14:paraId="19D2FDD9" w14:textId="77777777" w:rsidR="00E3346C" w:rsidRDefault="00E3346C" w:rsidP="00E3346C">
      <w:pPr>
        <w:widowControl w:val="0"/>
        <w:spacing w:before="120"/>
        <w:jc w:val="both"/>
        <w:rPr>
          <w:b/>
        </w:rPr>
      </w:pPr>
      <w:r>
        <w:rPr>
          <w:b/>
        </w:rPr>
        <w:t>3.1.2 Seleção dos Facilitadores em Audiovisual</w:t>
      </w:r>
    </w:p>
    <w:p w14:paraId="4E612414" w14:textId="77777777" w:rsidR="00E3346C" w:rsidRDefault="00E3346C" w:rsidP="00E3346C">
      <w:pPr>
        <w:widowControl w:val="0"/>
        <w:spacing w:before="120"/>
        <w:jc w:val="both"/>
      </w:pPr>
      <w:r>
        <w:t>Planejar e executar o processo de seleção dos facilitadores das formações audiovisuais, que contemple o aprimoramento dos artistas envolvidos em audiovisual, assegurando a diversidade no processo de formação e ações culturais audiovisuais realizadas, garantindo atividades que se adequem a realidade local, organizando programação de atividades, realizar contato com os facilitadores, viabilizar as condições de realização e organizar e acompanhar todas as atividades.</w:t>
      </w:r>
    </w:p>
    <w:p w14:paraId="7FB20095" w14:textId="77777777" w:rsidR="00E3346C" w:rsidRDefault="00E3346C" w:rsidP="00E3346C">
      <w:pPr>
        <w:widowControl w:val="0"/>
        <w:spacing w:before="120"/>
        <w:jc w:val="both"/>
        <w:rPr>
          <w:b/>
        </w:rPr>
      </w:pPr>
      <w:r>
        <w:rPr>
          <w:b/>
        </w:rPr>
        <w:lastRenderedPageBreak/>
        <w:t>3.1.3. Planejamento e acompanhamento da Capacitação em Audiovisual</w:t>
      </w:r>
    </w:p>
    <w:p w14:paraId="6ACD54DA" w14:textId="77777777" w:rsidR="00E3346C" w:rsidRDefault="00E3346C" w:rsidP="00E3346C">
      <w:pPr>
        <w:widowControl w:val="0"/>
        <w:spacing w:before="120"/>
        <w:jc w:val="both"/>
      </w:pPr>
      <w:r>
        <w:t>A instituição deve entrar em contato com os agentes culturais participantes das formações, análise das condições técnicas, operacionais e pedagógicas para realização das atividades e estruturais dos espaços artísticos e públicos destinados à realização das ações propostas, bem como elaborar lista de frequência e relatórios das atividades realizadas. Dentro do processo análise as deficiências e necessidades dos artistas, fazedores de cultura e educadores/facilitadores para realização das propostas com acompanhamento e supervisão da criação/produção de produto cultural resultante das formações por parte de artistas e educadores.</w:t>
      </w:r>
    </w:p>
    <w:p w14:paraId="315C414B" w14:textId="77777777" w:rsidR="00155CD5" w:rsidRDefault="00155CD5" w:rsidP="00E3346C">
      <w:pPr>
        <w:widowControl w:val="0"/>
        <w:spacing w:before="120"/>
        <w:jc w:val="both"/>
        <w:rPr>
          <w:b/>
        </w:rPr>
      </w:pPr>
    </w:p>
    <w:p w14:paraId="62A96188" w14:textId="77777777" w:rsidR="00155CD5" w:rsidRDefault="00155CD5" w:rsidP="00E3346C">
      <w:pPr>
        <w:widowControl w:val="0"/>
        <w:spacing w:before="120"/>
        <w:jc w:val="both"/>
        <w:rPr>
          <w:b/>
        </w:rPr>
      </w:pPr>
    </w:p>
    <w:p w14:paraId="4C95403B" w14:textId="77777777" w:rsidR="00155CD5" w:rsidRDefault="00155CD5" w:rsidP="00E3346C">
      <w:pPr>
        <w:widowControl w:val="0"/>
        <w:spacing w:before="120"/>
        <w:jc w:val="both"/>
        <w:rPr>
          <w:b/>
        </w:rPr>
      </w:pPr>
    </w:p>
    <w:p w14:paraId="623D31CB" w14:textId="170F9A0A" w:rsidR="00E3346C" w:rsidRDefault="00E3346C" w:rsidP="00E3346C">
      <w:pPr>
        <w:widowControl w:val="0"/>
        <w:spacing w:before="120"/>
        <w:jc w:val="both"/>
        <w:rPr>
          <w:b/>
        </w:rPr>
      </w:pPr>
      <w:r>
        <w:rPr>
          <w:b/>
        </w:rPr>
        <w:t>3.1.4. Planejamento e execução da Difusão Audiovisual</w:t>
      </w:r>
    </w:p>
    <w:p w14:paraId="60AC29A9" w14:textId="77777777" w:rsidR="00E3346C" w:rsidRPr="003322FE" w:rsidRDefault="00E3346C" w:rsidP="00E3346C">
      <w:pPr>
        <w:widowControl w:val="0"/>
        <w:spacing w:before="120"/>
        <w:jc w:val="both"/>
      </w:pPr>
      <w:r>
        <w:t xml:space="preserve">A instituição definirá as estratégias para realização da mostra audiovisual local com ação de planejamento, produção, divulgação, estrutura e profissionais necessários para sua execução em espaço público, com definição de programação das ações culturais de difusão audiovisual, acompanhamento e supervisão de aspectos técnicos na garantia da viabilidade de realização das ações culturais de difusão audiovisual, garantindo </w:t>
      </w:r>
      <w:r>
        <w:rPr>
          <w:highlight w:val="white"/>
        </w:rPr>
        <w:t xml:space="preserve">o fornecimento de serviços de logística e estrutura necessárias para execução das ações propostas e </w:t>
      </w:r>
      <w:r>
        <w:t>elaboração de uma agenda para difusão das obras audiovisuais locais.</w:t>
      </w:r>
    </w:p>
    <w:p w14:paraId="47C72E55" w14:textId="77777777" w:rsidR="00E3346C" w:rsidRDefault="00E3346C" w:rsidP="00E3346C">
      <w:pPr>
        <w:widowControl w:val="0"/>
        <w:spacing w:before="120"/>
        <w:jc w:val="both"/>
        <w:rPr>
          <w:b/>
        </w:rPr>
      </w:pPr>
      <w:r>
        <w:rPr>
          <w:b/>
        </w:rPr>
        <w:t>3.1.5. Comunicação e Mobilização de Públicos</w:t>
      </w:r>
    </w:p>
    <w:p w14:paraId="3F4948F9" w14:textId="77777777" w:rsidR="00E3346C" w:rsidRDefault="00E3346C" w:rsidP="00E3346C">
      <w:pPr>
        <w:widowControl w:val="0"/>
        <w:spacing w:before="120"/>
        <w:jc w:val="both"/>
      </w:pPr>
      <w:r>
        <w:t>A instituição será responsável em realizar uma ampla divulgação do processo seletivo dos bolsistas para formação, produção do documentário e mostra de filmes locais, bem como das obras para o prêmio de aquisição de realizadores locais, além das ações de difusão, com avaliação da qualidade e viabilidade de participantes, assessoria na elaboração de novas estratégias de mobilização de públicos, assessoria na utilização de estratégias de comunicação e divulgação nas redes sociais e outros meios de comunicação, além do  acompanhamento e supervisão da divulgação ações propostas.</w:t>
      </w:r>
    </w:p>
    <w:p w14:paraId="798146FB" w14:textId="77777777" w:rsidR="00E3346C" w:rsidRDefault="00E3346C" w:rsidP="00E3346C">
      <w:pPr>
        <w:widowControl w:val="0"/>
        <w:spacing w:before="120"/>
        <w:jc w:val="both"/>
        <w:rPr>
          <w:b/>
        </w:rPr>
      </w:pPr>
      <w:r>
        <w:rPr>
          <w:b/>
        </w:rPr>
        <w:t>3.1.6. Da Gestão do Chamamento Público</w:t>
      </w:r>
    </w:p>
    <w:p w14:paraId="6F8CF2CF" w14:textId="77777777" w:rsidR="00E3346C" w:rsidRDefault="00E3346C" w:rsidP="00E3346C">
      <w:pPr>
        <w:widowControl w:val="0"/>
        <w:spacing w:before="120"/>
        <w:jc w:val="both"/>
      </w:pPr>
      <w:r>
        <w:t xml:space="preserve">A instituição se responsabiliza pelo pagamento dos profissionais selecionados e/ou convidados, pagamento dos cachês da equipe (professores, coordenação, produção, assistente de produção, social mídia e </w:t>
      </w:r>
      <w:proofErr w:type="spellStart"/>
      <w:r>
        <w:t>etc</w:t>
      </w:r>
      <w:proofErr w:type="spellEnd"/>
      <w:r>
        <w:t>), assegurar o cumprimento das atividades e do cronograma, solicitar dos professores o relatório da capacitação realizada, faz a elaboração de prestação de contas dos recursos, junto à Secretaria de Cultura e elabora de relatório final das atividades realizadas.</w:t>
      </w:r>
    </w:p>
    <w:p w14:paraId="0D4BD122" w14:textId="77777777" w:rsidR="00E3346C" w:rsidRDefault="00E3346C" w:rsidP="00E3346C">
      <w:pPr>
        <w:widowControl w:val="0"/>
        <w:spacing w:before="120"/>
        <w:jc w:val="both"/>
        <w:rPr>
          <w:b/>
        </w:rPr>
      </w:pPr>
      <w:r>
        <w:rPr>
          <w:b/>
        </w:rPr>
        <w:t xml:space="preserve">4. DAS AÇÕES E VALORES DE REFERÊNCIA </w:t>
      </w:r>
    </w:p>
    <w:p w14:paraId="30A2C86A" w14:textId="77777777" w:rsidR="00E3346C" w:rsidRDefault="00E3346C" w:rsidP="00E3346C">
      <w:pPr>
        <w:widowControl w:val="0"/>
        <w:spacing w:before="120"/>
        <w:jc w:val="both"/>
      </w:pPr>
      <w:r>
        <w:t xml:space="preserve">4.1 As propostas apresentadas por meio de Plano de Trabalho (Anexo IV) deverão observar as seguintes categorias e valores de referência na consecução de suas atividades: </w:t>
      </w:r>
    </w:p>
    <w:p w14:paraId="6FEF53C9" w14:textId="77777777" w:rsidR="00E3346C" w:rsidRDefault="00E3346C" w:rsidP="00E3346C">
      <w:pPr>
        <w:shd w:val="clear" w:color="auto" w:fill="FFFFFF"/>
        <w:spacing w:before="120"/>
        <w:jc w:val="both"/>
        <w:rPr>
          <w:highlight w:val="white"/>
        </w:rPr>
      </w:pPr>
      <w:r>
        <w:rPr>
          <w:highlight w:val="white"/>
        </w:rPr>
        <w:lastRenderedPageBreak/>
        <w:t xml:space="preserve">4.1.1.  INCENTIVO À PRODUÇÃO AUDIOVISUAL </w:t>
      </w:r>
    </w:p>
    <w:p w14:paraId="4B6E3896" w14:textId="77777777" w:rsidR="00E3346C" w:rsidRDefault="00E3346C" w:rsidP="00E3346C">
      <w:pPr>
        <w:shd w:val="clear" w:color="auto" w:fill="FFFFFF"/>
        <w:spacing w:before="120"/>
        <w:jc w:val="both"/>
        <w:rPr>
          <w:highlight w:val="white"/>
        </w:rPr>
      </w:pPr>
      <w:r>
        <w:rPr>
          <w:highlight w:val="white"/>
        </w:rPr>
        <w:t>a) Deverão ser selecionadas no mínimo 10 (dez) alunos de diversas linguagens de artistas e fazedores de cultura do município de SÃO GONÇALO DO AMARANTE para participarem das ações formativas e demais ações do projeto, bem como obras audiovisuais para serem exibidas a partir de um cronograma a ser definido pela instituição selecionada.</w:t>
      </w:r>
    </w:p>
    <w:p w14:paraId="5E7DA1FD" w14:textId="77777777" w:rsidR="00E3346C" w:rsidRPr="006374B0" w:rsidRDefault="00E3346C" w:rsidP="00E3346C">
      <w:pPr>
        <w:shd w:val="clear" w:color="auto" w:fill="FFFFFF"/>
        <w:spacing w:before="120"/>
        <w:jc w:val="both"/>
        <w:rPr>
          <w:highlight w:val="white"/>
        </w:rPr>
      </w:pPr>
      <w:r w:rsidRPr="006374B0">
        <w:t xml:space="preserve">b) Deverá ser realizada a produção de 1 (uma) obra audiovisual em formato documentário </w:t>
      </w:r>
      <w:r>
        <w:t xml:space="preserve">de no mínimo 10 minutos </w:t>
      </w:r>
      <w:r w:rsidRPr="006374B0">
        <w:t>com temática à arte e cultura local, com execução e coordenação da instituição parceira e supervisão da gestão municipal</w:t>
      </w:r>
      <w:r w:rsidRPr="006374B0">
        <w:rPr>
          <w:highlight w:val="white"/>
        </w:rPr>
        <w:t>, que deverá ser exibido a partir de um cronograma a ser definido pela instituição selecionada.</w:t>
      </w:r>
    </w:p>
    <w:p w14:paraId="14BC5C67" w14:textId="77777777" w:rsidR="00E3346C" w:rsidRDefault="00E3346C" w:rsidP="00E3346C">
      <w:pPr>
        <w:shd w:val="clear" w:color="auto" w:fill="FFFFFF"/>
        <w:spacing w:before="120"/>
        <w:jc w:val="both"/>
      </w:pPr>
      <w:r>
        <w:rPr>
          <w:highlight w:val="white"/>
        </w:rPr>
        <w:t>4.1.2. </w:t>
      </w:r>
      <w:r>
        <w:t>FORMAÇÃO BÁSICA EM PRODUÇÃO AUDIOVISUAL</w:t>
      </w:r>
    </w:p>
    <w:p w14:paraId="193187B4" w14:textId="77777777" w:rsidR="00E3346C" w:rsidRDefault="00E3346C" w:rsidP="00E3346C">
      <w:pPr>
        <w:widowControl w:val="0"/>
        <w:spacing w:before="217"/>
        <w:ind w:right="492"/>
        <w:jc w:val="both"/>
      </w:pPr>
      <w:r>
        <w:t>a) Oficina de produção audiovisual;</w:t>
      </w:r>
    </w:p>
    <w:p w14:paraId="3ECA1847" w14:textId="77777777" w:rsidR="00155CD5" w:rsidRDefault="00155CD5" w:rsidP="00E3346C">
      <w:pPr>
        <w:widowControl w:val="0"/>
        <w:spacing w:before="217"/>
        <w:ind w:right="492"/>
        <w:jc w:val="both"/>
      </w:pPr>
    </w:p>
    <w:p w14:paraId="58F66A22" w14:textId="77777777" w:rsidR="00155CD5" w:rsidRDefault="00155CD5" w:rsidP="00E3346C">
      <w:pPr>
        <w:widowControl w:val="0"/>
        <w:spacing w:before="217"/>
        <w:ind w:right="492"/>
        <w:jc w:val="both"/>
      </w:pPr>
    </w:p>
    <w:p w14:paraId="1C2FC548" w14:textId="00527C10" w:rsidR="00E3346C" w:rsidRDefault="00E3346C" w:rsidP="00E3346C">
      <w:pPr>
        <w:widowControl w:val="0"/>
        <w:spacing w:before="217"/>
        <w:ind w:right="492"/>
        <w:jc w:val="both"/>
      </w:pPr>
      <w:r>
        <w:t xml:space="preserve">b) Oficina de </w:t>
      </w:r>
      <w:proofErr w:type="spellStart"/>
      <w:r>
        <w:t>cineclubismo</w:t>
      </w:r>
      <w:proofErr w:type="spellEnd"/>
      <w:r>
        <w:t xml:space="preserve"> e a difusão audiovisual</w:t>
      </w:r>
    </w:p>
    <w:p w14:paraId="6FB01A2B" w14:textId="77777777" w:rsidR="00E3346C" w:rsidRDefault="00E3346C" w:rsidP="00E3346C">
      <w:pPr>
        <w:widowControl w:val="0"/>
        <w:spacing w:before="236"/>
        <w:jc w:val="both"/>
      </w:pPr>
      <w:r>
        <w:t>4.1.4 Perfil dos profissionais para</w:t>
      </w:r>
      <w:r>
        <w:rPr>
          <w:color w:val="FF0000"/>
        </w:rPr>
        <w:t xml:space="preserve"> </w:t>
      </w:r>
      <w:r>
        <w:t xml:space="preserve">processos formativos </w:t>
      </w:r>
    </w:p>
    <w:p w14:paraId="51E8DA9B" w14:textId="77777777" w:rsidR="00E3346C" w:rsidRDefault="00E3346C" w:rsidP="00E3346C">
      <w:pPr>
        <w:widowControl w:val="0"/>
        <w:spacing w:before="328"/>
        <w:jc w:val="both"/>
      </w:pPr>
      <w:r>
        <w:rPr>
          <w:highlight w:val="white"/>
        </w:rPr>
        <w:t>Profissionais com experiência comprovada, mediante análise de currículo, na área de</w:t>
      </w:r>
      <w:r>
        <w:t xml:space="preserve"> </w:t>
      </w:r>
      <w:r>
        <w:rPr>
          <w:highlight w:val="white"/>
        </w:rPr>
        <w:t>atuação correspondente ao curso a ser ministrado, preferencialmente com</w:t>
      </w:r>
      <w:r>
        <w:t xml:space="preserve"> </w:t>
      </w:r>
      <w:r>
        <w:rPr>
          <w:highlight w:val="white"/>
        </w:rPr>
        <w:t>experiência prévia como professor. Deverão formular proposta de curso, de acordo</w:t>
      </w:r>
      <w:r>
        <w:t xml:space="preserve"> </w:t>
      </w:r>
      <w:r>
        <w:rPr>
          <w:highlight w:val="white"/>
        </w:rPr>
        <w:t>com as exigências do edital para o qual foi contratado, e ministrá-lo integralmente.</w:t>
      </w:r>
      <w:r>
        <w:t xml:space="preserve"> </w:t>
      </w:r>
    </w:p>
    <w:p w14:paraId="6D17573B" w14:textId="77777777" w:rsidR="00E3346C" w:rsidRDefault="00E3346C" w:rsidP="00E3346C">
      <w:pPr>
        <w:widowControl w:val="0"/>
        <w:spacing w:before="211"/>
        <w:jc w:val="both"/>
      </w:pPr>
      <w:r>
        <w:t xml:space="preserve">4.1.5 Atividades a serem realizadas no percurso formativo </w:t>
      </w:r>
    </w:p>
    <w:p w14:paraId="337A53FE" w14:textId="77777777" w:rsidR="00E3346C" w:rsidRDefault="00E3346C" w:rsidP="00E3346C">
      <w:pPr>
        <w:widowControl w:val="0"/>
        <w:spacing w:before="328"/>
        <w:ind w:right="-40"/>
        <w:jc w:val="both"/>
      </w:pPr>
      <w:r>
        <w:t>As ações a seguir devem estar previstas na proposta apresentada pelas entidades, dentre outras que estas julgarem necessárias para a realização das mesmas:</w:t>
      </w:r>
    </w:p>
    <w:p w14:paraId="76F4FDEE" w14:textId="77777777" w:rsidR="00E3346C" w:rsidRDefault="00E3346C" w:rsidP="00E3346C">
      <w:pPr>
        <w:widowControl w:val="0"/>
        <w:spacing w:before="214"/>
        <w:ind w:right="-40"/>
        <w:jc w:val="both"/>
      </w:pPr>
      <w:r>
        <w:t xml:space="preserve">a) planejamento, realização e acompanhamento das ações formativas previstas na linha de atuação, eventualmente em parceria com espaços e equipamentos culturais públicos e/ou da sociedade civil; </w:t>
      </w:r>
    </w:p>
    <w:p w14:paraId="2FBE7851" w14:textId="77777777" w:rsidR="00E3346C" w:rsidRDefault="00E3346C" w:rsidP="00E3346C">
      <w:pPr>
        <w:widowControl w:val="0"/>
        <w:spacing w:before="214"/>
        <w:ind w:right="-40"/>
        <w:jc w:val="both"/>
      </w:pPr>
      <w:r>
        <w:t>b) coordenação, produção e acompanhamento do percurso formativo e do circuito de difusão;</w:t>
      </w:r>
    </w:p>
    <w:p w14:paraId="391A81C9" w14:textId="77777777" w:rsidR="00E3346C" w:rsidRDefault="00E3346C" w:rsidP="00E3346C">
      <w:pPr>
        <w:widowControl w:val="0"/>
        <w:spacing w:before="236"/>
        <w:jc w:val="both"/>
      </w:pPr>
      <w:r>
        <w:t xml:space="preserve">c) execução de um plano de comunicação para divulgação das ações; </w:t>
      </w:r>
    </w:p>
    <w:p w14:paraId="48F1C500" w14:textId="77777777" w:rsidR="00E3346C" w:rsidRDefault="00E3346C" w:rsidP="00E3346C">
      <w:pPr>
        <w:widowControl w:val="0"/>
        <w:spacing w:before="313"/>
        <w:ind w:right="-40"/>
        <w:jc w:val="both"/>
      </w:pPr>
      <w:r>
        <w:t xml:space="preserve">d) seleção e ou convite de professores para as ações formativas previstas, seguindo os critérios de perfil dos profissionais acima mencionados; </w:t>
      </w:r>
    </w:p>
    <w:p w14:paraId="7E1F67B0" w14:textId="77777777" w:rsidR="00E3346C" w:rsidRDefault="00E3346C" w:rsidP="00E3346C">
      <w:pPr>
        <w:widowControl w:val="0"/>
        <w:spacing w:before="208"/>
        <w:ind w:right="-40"/>
        <w:jc w:val="both"/>
      </w:pPr>
      <w:r>
        <w:t xml:space="preserve">e) planejar e executar processo de inscrição e seleção dos artistas e fazedores de cultura </w:t>
      </w:r>
      <w:r>
        <w:lastRenderedPageBreak/>
        <w:t xml:space="preserve">que irão participar das formações; </w:t>
      </w:r>
    </w:p>
    <w:p w14:paraId="15D9D136" w14:textId="77777777" w:rsidR="00E3346C" w:rsidRDefault="00E3346C" w:rsidP="00E3346C">
      <w:pPr>
        <w:widowControl w:val="0"/>
        <w:spacing w:before="208"/>
        <w:ind w:right="-40"/>
        <w:jc w:val="both"/>
      </w:pPr>
      <w:r>
        <w:t xml:space="preserve">f) garantir aquisição/locação de materiais, insumos, equipamentos e serviços necessários para a realização das atividades de capacitação, bem como da difusão dos produtos audiovisuais resultados dos ciclos formativo, por meio do cinema de rua, exibições e escolas e outros; </w:t>
      </w:r>
    </w:p>
    <w:p w14:paraId="603BCB46" w14:textId="77777777" w:rsidR="00E3346C" w:rsidRDefault="00E3346C" w:rsidP="00E3346C">
      <w:pPr>
        <w:widowControl w:val="0"/>
        <w:spacing w:before="214"/>
        <w:ind w:right="-40"/>
        <w:jc w:val="both"/>
      </w:pPr>
      <w:r>
        <w:t xml:space="preserve">g) monitorar e avaliar o percurso formativo, realizando registros por meio de frequências de alunos, de imagens, de relato das aulas feito pelos professores e demais meios que se fizerem necessários; </w:t>
      </w:r>
    </w:p>
    <w:p w14:paraId="70F22148" w14:textId="77777777" w:rsidR="00E3346C" w:rsidRDefault="00E3346C" w:rsidP="00E3346C">
      <w:pPr>
        <w:widowControl w:val="0"/>
        <w:spacing w:before="229"/>
        <w:ind w:right="-40"/>
        <w:jc w:val="both"/>
        <w:rPr>
          <w:highlight w:val="white"/>
        </w:rPr>
      </w:pPr>
      <w:r>
        <w:t>h) elaboração de relatório final, com registro e avaliação quantitativa e qualitativa das etapas de execução, bem como seus resultados, anexando comprovações, para apresentar à Secretaria de Cultura.</w:t>
      </w:r>
    </w:p>
    <w:p w14:paraId="13F3B3BB" w14:textId="77777777" w:rsidR="00E3346C" w:rsidRDefault="00E3346C" w:rsidP="00E3346C">
      <w:pPr>
        <w:shd w:val="clear" w:color="auto" w:fill="FFFFFF"/>
        <w:spacing w:before="120"/>
        <w:jc w:val="both"/>
      </w:pPr>
      <w:r>
        <w:rPr>
          <w:highlight w:val="white"/>
        </w:rPr>
        <w:t>4.2. </w:t>
      </w:r>
      <w:r>
        <w:t>MOSTRA DO AUDIOVISUAL LOCAL</w:t>
      </w:r>
    </w:p>
    <w:p w14:paraId="0742C80E" w14:textId="77777777" w:rsidR="00E3346C" w:rsidRDefault="00E3346C" w:rsidP="00E3346C">
      <w:pPr>
        <w:shd w:val="clear" w:color="auto" w:fill="FFFFFF"/>
        <w:spacing w:before="120"/>
        <w:jc w:val="both"/>
      </w:pPr>
      <w:r>
        <w:t>4.2.1 Realização de uma mostra dos filmes e vídeos contemplados nos editais da Lei Paulo Gustavo do município seguida de debate com os realizadores;</w:t>
      </w:r>
    </w:p>
    <w:p w14:paraId="280180A0" w14:textId="77777777" w:rsidR="00E3346C" w:rsidRDefault="00E3346C" w:rsidP="00E3346C">
      <w:pPr>
        <w:shd w:val="clear" w:color="auto" w:fill="FFFFFF"/>
        <w:spacing w:before="120"/>
        <w:jc w:val="both"/>
      </w:pPr>
      <w:r>
        <w:t xml:space="preserve">4.2.2 Atividades a serem realizadas na </w:t>
      </w:r>
      <w:r w:rsidRPr="0084244C">
        <w:t>MOSTRA DO AUDIOVISUAL LOCAL</w:t>
      </w:r>
      <w:r>
        <w:t>.</w:t>
      </w:r>
    </w:p>
    <w:p w14:paraId="5CB05529" w14:textId="5775F6E0" w:rsidR="00E3346C" w:rsidRDefault="00E3346C" w:rsidP="00155CD5">
      <w:pPr>
        <w:shd w:val="clear" w:color="auto" w:fill="FFFFFF"/>
        <w:tabs>
          <w:tab w:val="left" w:pos="900"/>
        </w:tabs>
        <w:spacing w:before="120"/>
        <w:jc w:val="both"/>
      </w:pPr>
      <w:r>
        <w:t>As ações a seguir devem estar previstas na proposta apresentada pelas entidades, dentre outras que estas julgarem necessárias para a realização das mesmas:</w:t>
      </w:r>
    </w:p>
    <w:p w14:paraId="73BFFA55" w14:textId="77777777" w:rsidR="00E3346C" w:rsidRDefault="00E3346C" w:rsidP="00E3346C">
      <w:pPr>
        <w:widowControl w:val="0"/>
        <w:spacing w:before="214"/>
        <w:ind w:right="-40"/>
        <w:jc w:val="both"/>
      </w:pPr>
      <w:r>
        <w:t xml:space="preserve">a) planejamento, realização e acompanhamento das ações de exibições audiovisuais de curtas e documentários locais e regionais, eventualmente em parceria com espaço cultural público e/ou da sociedade civil; </w:t>
      </w:r>
    </w:p>
    <w:p w14:paraId="26F3730F" w14:textId="77777777" w:rsidR="00E3346C" w:rsidRDefault="00E3346C" w:rsidP="00E3346C">
      <w:pPr>
        <w:widowControl w:val="0"/>
        <w:spacing w:before="214"/>
        <w:ind w:right="-40"/>
        <w:jc w:val="both"/>
      </w:pPr>
      <w:r>
        <w:t>b) coordenação, produção e acompanhamento da realização das exibições audiovisuais;</w:t>
      </w:r>
    </w:p>
    <w:p w14:paraId="6491DABE" w14:textId="77777777" w:rsidR="00E3346C" w:rsidRDefault="00E3346C" w:rsidP="00E3346C">
      <w:pPr>
        <w:widowControl w:val="0"/>
        <w:spacing w:before="208"/>
        <w:ind w:right="-40"/>
        <w:jc w:val="both"/>
      </w:pPr>
      <w:r>
        <w:t>c) garantir aquisição/locação de materiais, insumos, equipamentos e serviços necessários para a realização das ações de exibição;</w:t>
      </w:r>
    </w:p>
    <w:p w14:paraId="4A819220" w14:textId="77777777" w:rsidR="00E3346C" w:rsidRDefault="00E3346C" w:rsidP="00E3346C">
      <w:pPr>
        <w:widowControl w:val="0"/>
        <w:spacing w:before="214"/>
        <w:ind w:right="-40"/>
        <w:jc w:val="both"/>
      </w:pPr>
      <w:r>
        <w:t>d) relatório quantitativo e qualitativo do público;</w:t>
      </w:r>
    </w:p>
    <w:p w14:paraId="67CFAD10" w14:textId="4B8E9861" w:rsidR="00E3346C" w:rsidRDefault="00E3346C" w:rsidP="00E3346C">
      <w:pPr>
        <w:widowControl w:val="0"/>
        <w:spacing w:before="214"/>
        <w:ind w:right="-40"/>
        <w:jc w:val="both"/>
      </w:pPr>
      <w:r>
        <w:t xml:space="preserve">4.3. O valor de referência global será de </w:t>
      </w:r>
      <w:r w:rsidRPr="00155CD5">
        <w:rPr>
          <w:b/>
        </w:rPr>
        <w:t>R$ 2</w:t>
      </w:r>
      <w:r w:rsidR="00155CD5" w:rsidRPr="00155CD5">
        <w:rPr>
          <w:b/>
        </w:rPr>
        <w:t>41</w:t>
      </w:r>
      <w:r w:rsidRPr="00155CD5">
        <w:rPr>
          <w:b/>
        </w:rPr>
        <w:t>.</w:t>
      </w:r>
      <w:r w:rsidR="00155CD5" w:rsidRPr="00155CD5">
        <w:rPr>
          <w:b/>
        </w:rPr>
        <w:t>983</w:t>
      </w:r>
      <w:r w:rsidRPr="00155CD5">
        <w:rPr>
          <w:b/>
        </w:rPr>
        <w:t>,</w:t>
      </w:r>
      <w:r w:rsidR="00155CD5" w:rsidRPr="00155CD5">
        <w:rPr>
          <w:b/>
        </w:rPr>
        <w:t>94</w:t>
      </w:r>
      <w:r w:rsidRPr="00155CD5">
        <w:rPr>
          <w:b/>
        </w:rPr>
        <w:t xml:space="preserve"> (duzentos e </w:t>
      </w:r>
      <w:r w:rsidR="00155CD5" w:rsidRPr="00155CD5">
        <w:rPr>
          <w:b/>
        </w:rPr>
        <w:t>quarenta</w:t>
      </w:r>
      <w:r w:rsidRPr="00155CD5">
        <w:rPr>
          <w:b/>
        </w:rPr>
        <w:t xml:space="preserve"> e </w:t>
      </w:r>
      <w:r w:rsidR="00155CD5" w:rsidRPr="00155CD5">
        <w:rPr>
          <w:b/>
        </w:rPr>
        <w:t>um</w:t>
      </w:r>
      <w:r w:rsidRPr="00155CD5">
        <w:rPr>
          <w:b/>
        </w:rPr>
        <w:t xml:space="preserve"> mil, </w:t>
      </w:r>
      <w:r w:rsidR="00155CD5" w:rsidRPr="00155CD5">
        <w:rPr>
          <w:b/>
        </w:rPr>
        <w:t>novecentos</w:t>
      </w:r>
      <w:r w:rsidRPr="00155CD5">
        <w:rPr>
          <w:b/>
        </w:rPr>
        <w:t xml:space="preserve"> e </w:t>
      </w:r>
      <w:r w:rsidR="00155CD5" w:rsidRPr="00155CD5">
        <w:rPr>
          <w:b/>
        </w:rPr>
        <w:t>oitenta e três</w:t>
      </w:r>
      <w:r w:rsidRPr="00155CD5">
        <w:rPr>
          <w:b/>
        </w:rPr>
        <w:t xml:space="preserve"> reais e </w:t>
      </w:r>
      <w:r w:rsidR="00155CD5" w:rsidRPr="00155CD5">
        <w:rPr>
          <w:b/>
        </w:rPr>
        <w:t>noventa e quatro</w:t>
      </w:r>
      <w:r w:rsidRPr="00155CD5">
        <w:rPr>
          <w:b/>
        </w:rPr>
        <w:t xml:space="preserve"> centavos)</w:t>
      </w:r>
    </w:p>
    <w:p w14:paraId="252F3E0B" w14:textId="77777777" w:rsidR="00E3346C" w:rsidRDefault="00E3346C" w:rsidP="00E3346C">
      <w:pPr>
        <w:widowControl w:val="0"/>
        <w:spacing w:before="313"/>
        <w:ind w:right="-40"/>
        <w:jc w:val="both"/>
        <w:rPr>
          <w:b/>
        </w:rPr>
      </w:pPr>
      <w:r>
        <w:rPr>
          <w:b/>
        </w:rPr>
        <w:t>5. DOS RECURSOS FINANCEIROS</w:t>
      </w:r>
      <w:bookmarkStart w:id="0" w:name="_GoBack"/>
      <w:bookmarkEnd w:id="0"/>
    </w:p>
    <w:p w14:paraId="206BEFCF" w14:textId="77777777" w:rsidR="00E3346C" w:rsidRDefault="00E3346C" w:rsidP="00E3346C">
      <w:pPr>
        <w:spacing w:before="120"/>
        <w:jc w:val="both"/>
      </w:pPr>
      <w:r>
        <w:t xml:space="preserve">5.1 Os valores apresentados por meio de Plano de Trabalho poderão ser adequados para atender aos valores efetivamente praticados no mercado, observando, sempre que couber o menor preço, mediante prévia consulta. </w:t>
      </w:r>
    </w:p>
    <w:p w14:paraId="67DB9A6F" w14:textId="77777777" w:rsidR="00E3346C" w:rsidRDefault="00E3346C" w:rsidP="00E3346C">
      <w:pPr>
        <w:spacing w:before="120"/>
        <w:jc w:val="both"/>
      </w:pPr>
      <w:r>
        <w:t>5.2 As despesas relacionadas à execução da parceria serão executadas nos termos do Plano de Trabalho aprovado nesta seleção e no Termo de Colaboração celebrado, sendo vedado:</w:t>
      </w:r>
    </w:p>
    <w:p w14:paraId="6EC0840A" w14:textId="77777777" w:rsidR="00E3346C" w:rsidRDefault="00E3346C" w:rsidP="00E3346C">
      <w:pPr>
        <w:spacing w:before="120"/>
        <w:jc w:val="both"/>
      </w:pPr>
      <w:r>
        <w:t xml:space="preserve">I - </w:t>
      </w:r>
      <w:proofErr w:type="gramStart"/>
      <w:r>
        <w:t>utilizar</w:t>
      </w:r>
      <w:proofErr w:type="gramEnd"/>
      <w:r>
        <w:t xml:space="preserve"> recursos para finalidade alheia ao objeto da parceria;</w:t>
      </w:r>
    </w:p>
    <w:p w14:paraId="6A966D2A" w14:textId="77777777" w:rsidR="00E3346C" w:rsidRDefault="00E3346C" w:rsidP="00E3346C">
      <w:pPr>
        <w:spacing w:before="120"/>
        <w:jc w:val="both"/>
      </w:pPr>
      <w:r>
        <w:lastRenderedPageBreak/>
        <w:t xml:space="preserve">II - </w:t>
      </w:r>
      <w:proofErr w:type="gramStart"/>
      <w:r>
        <w:t>pagar</w:t>
      </w:r>
      <w:proofErr w:type="gramEnd"/>
      <w:r>
        <w:t>, a qualquer título, servidor ou empregado público com recursos vinculados à parceria, salvo nas hipóteses previstas em lei específica e na lei de diretrizes orçamentárias;</w:t>
      </w:r>
    </w:p>
    <w:p w14:paraId="27E6D613" w14:textId="77777777" w:rsidR="00E3346C" w:rsidRDefault="00E3346C" w:rsidP="00E3346C">
      <w:pPr>
        <w:spacing w:before="120"/>
        <w:jc w:val="both"/>
      </w:pPr>
      <w:r>
        <w:t>5.3 Poderão ser pagas, entre outras despesas, com recursos vinculados à parceria:</w:t>
      </w:r>
    </w:p>
    <w:p w14:paraId="5DAF6D5E" w14:textId="77777777" w:rsidR="00E3346C" w:rsidRDefault="00E3346C" w:rsidP="00E3346C">
      <w:pPr>
        <w:spacing w:before="120"/>
        <w:jc w:val="both"/>
      </w:pPr>
      <w:r>
        <w:t xml:space="preserve">I - remuneração da equipe encarregada da execução do plano de trabalho, inclusive de pessoal próprio da organização da sociedade civil, durante a vigência da parceria, compreendendo as despesas com pagamentos de impostos, contribuições sociais, Fundo de Garantia do Tempo de Serviço - FGTS, férias, décimo terceiro salário, salários proporcionais, verbas rescisórias e demais encargos sociais e trabalhistas, quando for o caso;  </w:t>
      </w:r>
    </w:p>
    <w:p w14:paraId="2E03A084" w14:textId="77777777" w:rsidR="00E3346C" w:rsidRDefault="00E3346C" w:rsidP="00E3346C">
      <w:pPr>
        <w:spacing w:before="120"/>
        <w:jc w:val="both"/>
      </w:pPr>
      <w:r>
        <w:t xml:space="preserve">II - </w:t>
      </w:r>
      <w:proofErr w:type="gramStart"/>
      <w:r>
        <w:t>diárias</w:t>
      </w:r>
      <w:proofErr w:type="gramEnd"/>
      <w:r>
        <w:t xml:space="preserve"> referentes a deslocamento, hospedagem e alimentação nos casos em que a execução do objeto da parceria assim o exija;  </w:t>
      </w:r>
    </w:p>
    <w:p w14:paraId="5C31BAF9" w14:textId="77777777" w:rsidR="00E3346C" w:rsidRDefault="00E3346C" w:rsidP="00E3346C">
      <w:pPr>
        <w:spacing w:before="120"/>
        <w:jc w:val="both"/>
      </w:pPr>
      <w:r>
        <w:t xml:space="preserve">III - custos indiretos necessários à execução do objeto, seja qual for a proporção em relação ao valor total da parceria; </w:t>
      </w:r>
    </w:p>
    <w:p w14:paraId="7ADEC62F" w14:textId="77777777" w:rsidR="00E3346C" w:rsidRDefault="00E3346C" w:rsidP="00E3346C">
      <w:pPr>
        <w:widowControl w:val="0"/>
        <w:spacing w:before="120"/>
        <w:jc w:val="both"/>
        <w:rPr>
          <w:b/>
        </w:rPr>
      </w:pPr>
      <w:r>
        <w:rPr>
          <w:b/>
        </w:rPr>
        <w:t>6. ELEMENTOS PARA DEMONSTRAÇÃO DE CAPACIDADE TÉCNICA:</w:t>
      </w:r>
    </w:p>
    <w:p w14:paraId="4F65F036" w14:textId="77777777" w:rsidR="00E3346C" w:rsidRDefault="00E3346C" w:rsidP="00E3346C">
      <w:pPr>
        <w:widowControl w:val="0"/>
        <w:spacing w:before="120"/>
        <w:jc w:val="both"/>
      </w:pPr>
      <w:r>
        <w:t xml:space="preserve">6.1. A entidade deverá apresentar currículo de profissionais com, no mínimo, 03 anos de experiência: </w:t>
      </w:r>
    </w:p>
    <w:p w14:paraId="14BD1A44" w14:textId="77777777" w:rsidR="00E3346C" w:rsidRDefault="00E3346C" w:rsidP="00E3346C">
      <w:pPr>
        <w:widowControl w:val="0"/>
        <w:spacing w:before="120"/>
        <w:jc w:val="both"/>
      </w:pPr>
      <w:r>
        <w:t xml:space="preserve">I – </w:t>
      </w:r>
      <w:proofErr w:type="gramStart"/>
      <w:r>
        <w:t>com</w:t>
      </w:r>
      <w:proofErr w:type="gramEnd"/>
      <w:r>
        <w:t xml:space="preserve"> organização, gestão e produção de ações e eventos culturais;</w:t>
      </w:r>
    </w:p>
    <w:p w14:paraId="35A56398" w14:textId="77777777" w:rsidR="00E3346C" w:rsidRDefault="00E3346C" w:rsidP="00E3346C">
      <w:pPr>
        <w:widowControl w:val="0"/>
        <w:spacing w:before="120"/>
        <w:jc w:val="both"/>
      </w:pPr>
      <w:r>
        <w:t xml:space="preserve">II - </w:t>
      </w:r>
      <w:proofErr w:type="gramStart"/>
      <w:r>
        <w:t>em</w:t>
      </w:r>
      <w:proofErr w:type="gramEnd"/>
      <w:r>
        <w:t xml:space="preserve"> área de produção cultural;</w:t>
      </w:r>
    </w:p>
    <w:p w14:paraId="24EA7D3C" w14:textId="77777777" w:rsidR="00E3346C" w:rsidRDefault="00E3346C" w:rsidP="00E3346C">
      <w:pPr>
        <w:widowControl w:val="0"/>
        <w:spacing w:before="120"/>
        <w:jc w:val="both"/>
      </w:pPr>
      <w:r>
        <w:t xml:space="preserve">III </w:t>
      </w:r>
      <w:proofErr w:type="gramStart"/>
      <w:r>
        <w:t>-  área</w:t>
      </w:r>
      <w:proofErr w:type="gramEnd"/>
      <w:r>
        <w:t xml:space="preserve"> de gestão de projetos culturais;</w:t>
      </w:r>
    </w:p>
    <w:p w14:paraId="52D3376B" w14:textId="77777777" w:rsidR="00E3346C" w:rsidRDefault="00E3346C" w:rsidP="00E3346C">
      <w:pPr>
        <w:widowControl w:val="0"/>
        <w:spacing w:before="120"/>
        <w:jc w:val="both"/>
      </w:pPr>
      <w:r>
        <w:t xml:space="preserve">IV - </w:t>
      </w:r>
      <w:proofErr w:type="gramStart"/>
      <w:r>
        <w:t>em</w:t>
      </w:r>
      <w:proofErr w:type="gramEnd"/>
      <w:r>
        <w:t xml:space="preserve"> comunicação e redes sociais;</w:t>
      </w:r>
    </w:p>
    <w:p w14:paraId="0C01EECC" w14:textId="77777777" w:rsidR="00E3346C" w:rsidRDefault="00E3346C" w:rsidP="00E3346C">
      <w:pPr>
        <w:widowControl w:val="0"/>
        <w:spacing w:before="120"/>
        <w:jc w:val="both"/>
      </w:pPr>
      <w:r>
        <w:t xml:space="preserve">V - </w:t>
      </w:r>
      <w:proofErr w:type="gramStart"/>
      <w:r>
        <w:t>em</w:t>
      </w:r>
      <w:proofErr w:type="gramEnd"/>
      <w:r>
        <w:t xml:space="preserve"> prestação de contas;</w:t>
      </w:r>
    </w:p>
    <w:p w14:paraId="4132C34E" w14:textId="77777777" w:rsidR="00E3346C" w:rsidRDefault="00E3346C" w:rsidP="00E3346C">
      <w:pPr>
        <w:widowControl w:val="0"/>
        <w:spacing w:before="120"/>
        <w:jc w:val="both"/>
      </w:pPr>
      <w:r>
        <w:t>6.2 Apresentar condições de infraestrutura para gestão do projeto tais como computadores, celulares, internet, etc.</w:t>
      </w:r>
    </w:p>
    <w:p w14:paraId="537B4DD8" w14:textId="77777777" w:rsidR="00E3346C" w:rsidRDefault="00E3346C" w:rsidP="00E3346C">
      <w:pPr>
        <w:widowControl w:val="0"/>
        <w:spacing w:before="120"/>
        <w:jc w:val="both"/>
      </w:pPr>
      <w:r>
        <w:t>6.3 Será considerado para efeitos de seleção:</w:t>
      </w:r>
    </w:p>
    <w:p w14:paraId="3C662E63" w14:textId="77777777" w:rsidR="00E3346C" w:rsidRDefault="00E3346C" w:rsidP="00E3346C">
      <w:pPr>
        <w:widowControl w:val="0"/>
        <w:spacing w:before="120"/>
        <w:jc w:val="both"/>
      </w:pPr>
      <w:r>
        <w:t>I - Ter experiência em parceria com a Administração Pública na área cultural.</w:t>
      </w:r>
    </w:p>
    <w:p w14:paraId="370E5A6A" w14:textId="77777777" w:rsidR="00E3346C" w:rsidRDefault="00E3346C" w:rsidP="00E3346C">
      <w:pPr>
        <w:spacing w:before="120"/>
        <w:jc w:val="right"/>
      </w:pPr>
    </w:p>
    <w:p w14:paraId="3CAF752A" w14:textId="6141E13C" w:rsidR="00E3346C" w:rsidRDefault="00E3346C" w:rsidP="00E3346C">
      <w:pPr>
        <w:spacing w:before="120"/>
        <w:jc w:val="right"/>
      </w:pPr>
      <w:r>
        <w:t xml:space="preserve">SÃO GONÇALO DO AMARANTE/CE, </w:t>
      </w:r>
      <w:r w:rsidR="00155CD5">
        <w:t>07</w:t>
      </w:r>
      <w:r>
        <w:t xml:space="preserve"> de </w:t>
      </w:r>
      <w:r w:rsidR="00155CD5">
        <w:t>novembro</w:t>
      </w:r>
      <w:r>
        <w:t xml:space="preserve"> de 202</w:t>
      </w:r>
      <w:r w:rsidR="00155CD5">
        <w:t>4</w:t>
      </w:r>
    </w:p>
    <w:p w14:paraId="322EB23D" w14:textId="77777777" w:rsidR="00E3346C" w:rsidRDefault="00E3346C" w:rsidP="00E3346C">
      <w:pPr>
        <w:spacing w:before="120"/>
        <w:ind w:left="360" w:right="140"/>
        <w:jc w:val="center"/>
        <w:rPr>
          <w:b/>
        </w:rPr>
      </w:pPr>
    </w:p>
    <w:p w14:paraId="2C99E2F0" w14:textId="77777777" w:rsidR="00155CD5" w:rsidRDefault="00155CD5" w:rsidP="00E3346C">
      <w:pPr>
        <w:spacing w:before="120"/>
        <w:ind w:left="360" w:right="140"/>
        <w:jc w:val="center"/>
        <w:rPr>
          <w:b/>
        </w:rPr>
      </w:pPr>
    </w:p>
    <w:p w14:paraId="754C0D73" w14:textId="3CD64B88" w:rsidR="00155CD5" w:rsidRDefault="00155CD5" w:rsidP="00E3346C">
      <w:pPr>
        <w:spacing w:before="120"/>
        <w:ind w:left="360" w:right="140"/>
        <w:jc w:val="center"/>
        <w:rPr>
          <w:b/>
        </w:rPr>
      </w:pPr>
      <w:r>
        <w:rPr>
          <w:b/>
        </w:rPr>
        <w:t>_______________________________________________________</w:t>
      </w:r>
    </w:p>
    <w:p w14:paraId="447889CE" w14:textId="26A3CF15" w:rsidR="00E3346C" w:rsidRPr="00C12974" w:rsidRDefault="00E3346C" w:rsidP="00E3346C">
      <w:pPr>
        <w:spacing w:before="120"/>
        <w:ind w:left="360" w:right="140"/>
        <w:jc w:val="center"/>
        <w:rPr>
          <w:b/>
        </w:rPr>
      </w:pPr>
      <w:r w:rsidRPr="00C12974">
        <w:rPr>
          <w:b/>
        </w:rPr>
        <w:t>CLEILSON MENDES ANDRADE</w:t>
      </w:r>
    </w:p>
    <w:p w14:paraId="5F4B6DCA" w14:textId="77777777" w:rsidR="00E3346C" w:rsidRDefault="00E3346C" w:rsidP="00E3346C">
      <w:pPr>
        <w:spacing w:before="120"/>
        <w:ind w:left="360" w:right="140"/>
        <w:jc w:val="center"/>
        <w:rPr>
          <w:b/>
          <w:sz w:val="24"/>
          <w:szCs w:val="24"/>
        </w:rPr>
      </w:pPr>
      <w:r w:rsidRPr="00C12974">
        <w:rPr>
          <w:b/>
        </w:rPr>
        <w:t>Secretário Municipal de Cultura de São Gonçalo do Amarante-</w:t>
      </w:r>
      <w:proofErr w:type="spellStart"/>
      <w:r w:rsidRPr="00C12974">
        <w:rPr>
          <w:b/>
        </w:rPr>
        <w:t>Ce</w:t>
      </w:r>
      <w:proofErr w:type="spellEnd"/>
    </w:p>
    <w:p w14:paraId="395C555F" w14:textId="77777777" w:rsidR="0049606C" w:rsidRPr="00E3346C" w:rsidRDefault="0049606C" w:rsidP="00E3346C"/>
    <w:sectPr w:rsidR="0049606C" w:rsidRPr="00E3346C" w:rsidSect="001B380A">
      <w:headerReference w:type="default" r:id="rId6"/>
      <w:footerReference w:type="default" r:id="rId7"/>
      <w:pgSz w:w="11906" w:h="16838"/>
      <w:pgMar w:top="567" w:right="1701" w:bottom="1417" w:left="1701" w:header="1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62B5A" w14:textId="77777777" w:rsidR="002100BF" w:rsidRDefault="002100BF" w:rsidP="00303C64">
      <w:pPr>
        <w:spacing w:line="240" w:lineRule="auto"/>
      </w:pPr>
      <w:r>
        <w:separator/>
      </w:r>
    </w:p>
  </w:endnote>
  <w:endnote w:type="continuationSeparator" w:id="0">
    <w:p w14:paraId="7A9A6A04" w14:textId="77777777" w:rsidR="002100BF" w:rsidRDefault="002100BF" w:rsidP="00303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AF21" w14:textId="77777777" w:rsidR="001B380A" w:rsidRDefault="001B380A" w:rsidP="001B380A">
    <w:pPr>
      <w:spacing w:before="10" w:line="304" w:lineRule="exact"/>
      <w:ind w:left="16" w:right="93"/>
      <w:jc w:val="center"/>
      <w:rPr>
        <w:rFonts w:ascii="Lucida Sans Unicode" w:hAnsi="Lucida Sans Unicode"/>
        <w:sz w:val="20"/>
      </w:rPr>
    </w:pPr>
    <w:r>
      <w:rPr>
        <w:rFonts w:ascii="Lucida Sans Unicode" w:hAnsi="Lucida Sans Unicode"/>
        <w:color w:val="0D4D92"/>
        <w:w w:val="105"/>
        <w:sz w:val="20"/>
      </w:rPr>
      <w:t>Secretaria</w:t>
    </w:r>
    <w:r>
      <w:rPr>
        <w:rFonts w:ascii="Lucida Sans Unicode" w:hAnsi="Lucida Sans Unicode"/>
        <w:color w:val="0D4D92"/>
        <w:spacing w:val="-3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de</w:t>
    </w:r>
    <w:r>
      <w:rPr>
        <w:rFonts w:ascii="Lucida Sans Unicode" w:hAnsi="Lucida Sans Unicode"/>
        <w:color w:val="0D4D92"/>
        <w:spacing w:val="-3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Cultura de</w:t>
    </w:r>
    <w:r>
      <w:rPr>
        <w:rFonts w:ascii="Lucida Sans Unicode" w:hAnsi="Lucida Sans Unicode"/>
        <w:color w:val="0D4D92"/>
        <w:spacing w:val="1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São</w:t>
    </w:r>
    <w:r>
      <w:rPr>
        <w:rFonts w:ascii="Lucida Sans Unicode" w:hAnsi="Lucida Sans Unicode"/>
        <w:color w:val="0D4D92"/>
        <w:spacing w:val="-2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Gonçalo do Amarante</w:t>
    </w:r>
  </w:p>
  <w:p w14:paraId="21077DDA" w14:textId="77777777" w:rsidR="001B380A" w:rsidRDefault="001B380A" w:rsidP="001B380A">
    <w:pPr>
      <w:spacing w:line="235" w:lineRule="auto"/>
      <w:ind w:left="19" w:right="93"/>
      <w:jc w:val="center"/>
      <w:rPr>
        <w:rFonts w:ascii="Lucida Sans Unicode" w:hAnsi="Lucida Sans Unicode"/>
        <w:sz w:val="20"/>
      </w:rPr>
    </w:pPr>
    <w:r>
      <w:rPr>
        <w:rFonts w:ascii="Lucida Sans Unicode" w:hAnsi="Lucida Sans Unicode"/>
        <w:color w:val="0D4D92"/>
        <w:sz w:val="20"/>
      </w:rPr>
      <w:t>Rua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Santos Dumont, nº</w:t>
    </w:r>
    <w:r>
      <w:rPr>
        <w:rFonts w:ascii="Lucida Sans Unicode" w:hAnsi="Lucida Sans Unicode"/>
        <w:color w:val="0D4D92"/>
        <w:spacing w:val="-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26,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Bairro</w:t>
    </w:r>
    <w:r>
      <w:rPr>
        <w:rFonts w:ascii="Lucida Sans Unicode" w:hAnsi="Lucida Sans Unicode"/>
        <w:color w:val="0D4D92"/>
        <w:spacing w:val="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Centro</w:t>
    </w:r>
    <w:r>
      <w:rPr>
        <w:rFonts w:ascii="Lucida Sans Unicode" w:hAnsi="Lucida Sans Unicode"/>
        <w:color w:val="0D4D92"/>
        <w:spacing w:val="5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- São</w:t>
    </w:r>
    <w:r>
      <w:rPr>
        <w:rFonts w:ascii="Lucida Sans Unicode" w:hAnsi="Lucida Sans Unicode"/>
        <w:color w:val="0D4D92"/>
        <w:spacing w:val="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Gonçalo do</w:t>
    </w:r>
    <w:r>
      <w:rPr>
        <w:rFonts w:ascii="Lucida Sans Unicode" w:hAnsi="Lucida Sans Unicode"/>
        <w:color w:val="0D4D92"/>
        <w:spacing w:val="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Amarante/CE,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CEP:</w:t>
    </w:r>
    <w:r>
      <w:rPr>
        <w:rFonts w:ascii="Lucida Sans Unicode" w:hAnsi="Lucida Sans Unicode"/>
        <w:color w:val="0D4D92"/>
        <w:spacing w:val="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 xml:space="preserve">62.670-000 </w:t>
    </w:r>
    <w:hyperlink r:id="rId1" w:history="1">
      <w:r w:rsidRPr="009A2C2B">
        <w:rPr>
          <w:rStyle w:val="Hyperlink"/>
          <w:rFonts w:ascii="Lucida Sans Unicode" w:hAnsi="Lucida Sans Unicode"/>
          <w:sz w:val="20"/>
        </w:rPr>
        <w:t>secult@saogoncalodoamarante.ce.gov.br</w:t>
      </w:r>
    </w:hyperlink>
    <w:r>
      <w:rPr>
        <w:rFonts w:ascii="Lucida Sans Unicode" w:hAnsi="Lucida Sans Unicode"/>
        <w:color w:val="0D4D92"/>
        <w:spacing w:val="5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-</w:t>
    </w:r>
    <w:r>
      <w:rPr>
        <w:rFonts w:ascii="Lucida Sans Unicode" w:hAnsi="Lucida Sans Unicode"/>
        <w:color w:val="0D4D92"/>
        <w:spacing w:val="5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(85)</w:t>
    </w:r>
    <w:r>
      <w:rPr>
        <w:rFonts w:ascii="Lucida Sans Unicode" w:hAnsi="Lucida Sans Unicode"/>
        <w:color w:val="0D4D92"/>
        <w:spacing w:val="-7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4042-0763</w:t>
    </w:r>
  </w:p>
  <w:p w14:paraId="3773C726" w14:textId="77777777" w:rsidR="001B380A" w:rsidRDefault="001B380A">
    <w:pPr>
      <w:pStyle w:val="Rodap"/>
    </w:pPr>
  </w:p>
  <w:p w14:paraId="6FABC40F" w14:textId="77777777" w:rsidR="001B380A" w:rsidRDefault="001B38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E199D" w14:textId="77777777" w:rsidR="002100BF" w:rsidRDefault="002100BF" w:rsidP="00303C64">
      <w:pPr>
        <w:spacing w:line="240" w:lineRule="auto"/>
      </w:pPr>
      <w:r>
        <w:separator/>
      </w:r>
    </w:p>
  </w:footnote>
  <w:footnote w:type="continuationSeparator" w:id="0">
    <w:p w14:paraId="06BA33E9" w14:textId="77777777" w:rsidR="002100BF" w:rsidRDefault="002100BF" w:rsidP="00303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337F" w14:textId="08FE19C2" w:rsidR="001B380A" w:rsidRDefault="00155CD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B0F4C9" wp14:editId="289074DD">
          <wp:simplePos x="0" y="0"/>
          <wp:positionH relativeFrom="column">
            <wp:posOffset>-870585</wp:posOffset>
          </wp:positionH>
          <wp:positionV relativeFrom="paragraph">
            <wp:posOffset>288290</wp:posOffset>
          </wp:positionV>
          <wp:extent cx="3478530" cy="637540"/>
          <wp:effectExtent l="0" t="0" r="7620" b="0"/>
          <wp:wrapNone/>
          <wp:docPr id="197411123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85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BF7AFB4" wp14:editId="051E6C1D">
          <wp:simplePos x="0" y="0"/>
          <wp:positionH relativeFrom="column">
            <wp:posOffset>3101340</wp:posOffset>
          </wp:positionH>
          <wp:positionV relativeFrom="paragraph">
            <wp:posOffset>-168910</wp:posOffset>
          </wp:positionV>
          <wp:extent cx="2921635" cy="1343025"/>
          <wp:effectExtent l="0" t="0" r="0" b="0"/>
          <wp:wrapNone/>
          <wp:docPr id="44668249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63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B8886" w14:textId="172EF003" w:rsidR="00303C64" w:rsidRDefault="00303C64">
    <w:pPr>
      <w:pStyle w:val="Cabealho"/>
    </w:pPr>
  </w:p>
  <w:p w14:paraId="7EBA4FF8" w14:textId="572C1D89" w:rsidR="00155CD5" w:rsidRDefault="00155CD5">
    <w:pPr>
      <w:pStyle w:val="Cabealho"/>
    </w:pPr>
  </w:p>
  <w:p w14:paraId="5275F59F" w14:textId="125CC156" w:rsidR="00155CD5" w:rsidRDefault="00155CD5">
    <w:pPr>
      <w:pStyle w:val="Cabealho"/>
    </w:pPr>
  </w:p>
  <w:p w14:paraId="0B71BB4A" w14:textId="252ABE75" w:rsidR="00155CD5" w:rsidRDefault="00155CD5">
    <w:pPr>
      <w:pStyle w:val="Cabealho"/>
    </w:pPr>
  </w:p>
  <w:p w14:paraId="73D9474C" w14:textId="719122AC" w:rsidR="00155CD5" w:rsidRDefault="00155CD5">
    <w:pPr>
      <w:pStyle w:val="Cabealho"/>
    </w:pPr>
  </w:p>
  <w:p w14:paraId="67EC0842" w14:textId="77777777" w:rsidR="00155CD5" w:rsidRDefault="00155C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64"/>
    <w:rsid w:val="000C63D4"/>
    <w:rsid w:val="00155CD5"/>
    <w:rsid w:val="00174B44"/>
    <w:rsid w:val="001B380A"/>
    <w:rsid w:val="002100BF"/>
    <w:rsid w:val="00303C64"/>
    <w:rsid w:val="0049606C"/>
    <w:rsid w:val="005C2326"/>
    <w:rsid w:val="007A7C3C"/>
    <w:rsid w:val="00C1712F"/>
    <w:rsid w:val="00D62ABB"/>
    <w:rsid w:val="00DF4CF2"/>
    <w:rsid w:val="00E3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EF74F"/>
  <w15:chartTrackingRefBased/>
  <w15:docId w15:val="{269A6CA6-8826-42BB-BBFF-F0494AFB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before="100" w:beforeAutospacing="1" w:after="100" w:afterAutospacing="1" w:line="278" w:lineRule="auto"/>
        <w:ind w:left="-79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C64"/>
    <w:pPr>
      <w:spacing w:before="0" w:beforeAutospacing="0" w:after="0" w:afterAutospacing="0" w:line="276" w:lineRule="auto"/>
      <w:ind w:left="0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03C64"/>
  </w:style>
  <w:style w:type="paragraph" w:styleId="Cabealho">
    <w:name w:val="header"/>
    <w:basedOn w:val="Normal"/>
    <w:link w:val="CabealhoChar"/>
    <w:uiPriority w:val="99"/>
    <w:unhideWhenUsed/>
    <w:rsid w:val="00303C6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C64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03C6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C64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B380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@saogoncalodoamarante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2131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</dc:creator>
  <cp:keywords/>
  <dc:description/>
  <cp:lastModifiedBy>CULTURA</cp:lastModifiedBy>
  <cp:revision>3</cp:revision>
  <dcterms:created xsi:type="dcterms:W3CDTF">2024-11-04T18:53:00Z</dcterms:created>
  <dcterms:modified xsi:type="dcterms:W3CDTF">2024-11-06T17:20:00Z</dcterms:modified>
</cp:coreProperties>
</file>